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909440" w14:textId="77777777" w:rsidR="00960D4F" w:rsidRPr="00701F89" w:rsidRDefault="00960D4F" w:rsidP="00701F89">
      <w:pPr>
        <w:spacing w:before="100" w:beforeAutospacing="1" w:after="100" w:afterAutospacing="1" w:line="360" w:lineRule="auto"/>
        <w:outlineLvl w:val="1"/>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What is Toastmasters?</w:t>
      </w:r>
    </w:p>
    <w:p w14:paraId="0F94437B"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b/>
          <w:bCs/>
          <w:color w:val="000000"/>
          <w:kern w:val="0"/>
          <w:lang w:eastAsia="en-GB"/>
          <w14:ligatures w14:val="none"/>
        </w:rPr>
        <w:t>Toastmasters</w:t>
      </w:r>
      <w:r w:rsidRPr="00701F89">
        <w:rPr>
          <w:rFonts w:ascii="Tahoma" w:eastAsia="Times New Roman" w:hAnsi="Tahoma" w:cs="Tahoma"/>
          <w:color w:val="000000"/>
          <w:kern w:val="0"/>
          <w:lang w:eastAsia="en-GB"/>
          <w14:ligatures w14:val="none"/>
        </w:rPr>
        <w:t> is an international non-profit organization that has been helping people around the world become more confident speakers and leaders since </w:t>
      </w:r>
      <w:r w:rsidRPr="00701F89">
        <w:rPr>
          <w:rFonts w:ascii="Tahoma" w:eastAsia="Times New Roman" w:hAnsi="Tahoma" w:cs="Tahoma"/>
          <w:b/>
          <w:bCs/>
          <w:color w:val="000000"/>
          <w:kern w:val="0"/>
          <w:lang w:eastAsia="en-GB"/>
          <w14:ligatures w14:val="none"/>
        </w:rPr>
        <w:t>1924</w:t>
      </w:r>
      <w:r w:rsidRPr="00701F89">
        <w:rPr>
          <w:rFonts w:ascii="Tahoma" w:eastAsia="Times New Roman" w:hAnsi="Tahoma" w:cs="Tahoma"/>
          <w:color w:val="000000"/>
          <w:kern w:val="0"/>
          <w:lang w:eastAsia="en-GB"/>
          <w14:ligatures w14:val="none"/>
        </w:rPr>
        <w:t>. It is a global training ground for communication and leadership skills, offering a friendly, supportive environment where members learn through practice and constructive feedback.</w:t>
      </w:r>
    </w:p>
    <w:p w14:paraId="45ED6C32"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b/>
          <w:bCs/>
          <w:color w:val="000000"/>
          <w:kern w:val="0"/>
          <w:lang w:eastAsia="en-GB"/>
          <w14:ligatures w14:val="none"/>
        </w:rPr>
        <w:t>Toastmasters International</w:t>
      </w:r>
      <w:r w:rsidRPr="00701F89">
        <w:rPr>
          <w:rFonts w:ascii="Tahoma" w:eastAsia="Times New Roman" w:hAnsi="Tahoma" w:cs="Tahoma"/>
          <w:color w:val="000000"/>
          <w:kern w:val="0"/>
          <w:lang w:eastAsia="en-GB"/>
          <w14:ligatures w14:val="none"/>
        </w:rPr>
        <w:t> is a global educational organization that has spent more than 100 years helping individuals improve their public speaking, communication, and leadership skills through hands-on experience. Today, it operates in </w:t>
      </w:r>
      <w:r w:rsidRPr="00701F89">
        <w:rPr>
          <w:rFonts w:ascii="Tahoma" w:eastAsia="Times New Roman" w:hAnsi="Tahoma" w:cs="Tahoma"/>
          <w:b/>
          <w:bCs/>
          <w:color w:val="000000"/>
          <w:kern w:val="0"/>
          <w:lang w:eastAsia="en-GB"/>
          <w14:ligatures w14:val="none"/>
        </w:rPr>
        <w:t>more than 140 countries</w:t>
      </w:r>
      <w:r w:rsidRPr="00701F89">
        <w:rPr>
          <w:rFonts w:ascii="Tahoma" w:eastAsia="Times New Roman" w:hAnsi="Tahoma" w:cs="Tahoma"/>
          <w:color w:val="000000"/>
          <w:kern w:val="0"/>
          <w:lang w:eastAsia="en-GB"/>
          <w14:ligatures w14:val="none"/>
        </w:rPr>
        <w:t> and has served </w:t>
      </w:r>
      <w:r w:rsidRPr="00701F89">
        <w:rPr>
          <w:rFonts w:ascii="Tahoma" w:eastAsia="Times New Roman" w:hAnsi="Tahoma" w:cs="Tahoma"/>
          <w:b/>
          <w:bCs/>
          <w:color w:val="000000"/>
          <w:kern w:val="0"/>
          <w:lang w:eastAsia="en-GB"/>
          <w14:ligatures w14:val="none"/>
        </w:rPr>
        <w:t>over 8 million members worldwide</w:t>
      </w:r>
      <w:r w:rsidRPr="00701F89">
        <w:rPr>
          <w:rFonts w:ascii="Tahoma" w:eastAsia="Times New Roman" w:hAnsi="Tahoma" w:cs="Tahoma"/>
          <w:color w:val="000000"/>
          <w:kern w:val="0"/>
          <w:lang w:eastAsia="en-GB"/>
          <w14:ligatures w14:val="none"/>
        </w:rPr>
        <w:t>.</w:t>
      </w:r>
    </w:p>
    <w:p w14:paraId="405CA1F1"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Every member receives access to an international learning platform, structured educational resources, and a global community where they can develop their public speaking and leadership abilities. Each member has an individual online account, and the Pathways learning program provides step-by-step guidance throughout their development journey.</w:t>
      </w:r>
    </w:p>
    <w:p w14:paraId="51514E1F" w14:textId="3444151C"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For more information, visit </w:t>
      </w:r>
      <w:r w:rsidRPr="00701F89">
        <w:rPr>
          <w:rFonts w:ascii="Tahoma" w:eastAsia="Times New Roman" w:hAnsi="Tahoma" w:cs="Tahoma"/>
          <w:b/>
          <w:bCs/>
          <w:color w:val="000000"/>
          <w:kern w:val="0"/>
          <w:lang w:eastAsia="en-GB"/>
          <w14:ligatures w14:val="none"/>
        </w:rPr>
        <w:t>Toastmasters International</w:t>
      </w:r>
      <w:r w:rsidRPr="00701F89">
        <w:rPr>
          <w:rFonts w:ascii="Tahoma" w:eastAsia="Times New Roman" w:hAnsi="Tahoma" w:cs="Tahoma"/>
          <w:color w:val="000000"/>
          <w:kern w:val="0"/>
          <w:lang w:eastAsia="en-GB"/>
          <w14:ligatures w14:val="none"/>
        </w:rPr>
        <w:t>: </w:t>
      </w:r>
      <w:hyperlink r:id="rId7" w:history="1">
        <w:r w:rsidRPr="00701F89">
          <w:rPr>
            <w:rFonts w:ascii="Tahoma" w:eastAsia="Times New Roman" w:hAnsi="Tahoma" w:cs="Tahoma"/>
            <w:color w:val="0000FF"/>
            <w:kern w:val="0"/>
            <w:u w:val="single"/>
            <w:lang w:eastAsia="en-GB"/>
            <w14:ligatures w14:val="none"/>
          </w:rPr>
          <w:t>www.toastmasters.org</w:t>
        </w:r>
      </w:hyperlink>
    </w:p>
    <w:p w14:paraId="451922C5" w14:textId="77777777" w:rsidR="00960D4F" w:rsidRPr="00701F89" w:rsidRDefault="00960D4F" w:rsidP="00701F89">
      <w:pPr>
        <w:spacing w:before="100" w:beforeAutospacing="1" w:after="100" w:afterAutospacing="1" w:line="360" w:lineRule="auto"/>
        <w:outlineLvl w:val="1"/>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How is Toastmasters different from traditional training courses?</w:t>
      </w:r>
    </w:p>
    <w:p w14:paraId="7057CBC3" w14:textId="7B71039B"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 xml:space="preserve">The difference is fundamental. Toastmasters stands out in three </w:t>
      </w:r>
      <w:r w:rsidR="00965A38" w:rsidRPr="00701F89">
        <w:rPr>
          <w:rFonts w:ascii="Tahoma" w:eastAsia="Times New Roman" w:hAnsi="Tahoma" w:cs="Tahoma"/>
          <w:color w:val="000000"/>
          <w:kern w:val="0"/>
          <w:lang w:eastAsia="en-GB"/>
          <w14:ligatures w14:val="none"/>
        </w:rPr>
        <w:t>keyways</w:t>
      </w:r>
      <w:r w:rsidRPr="00701F89">
        <w:rPr>
          <w:rFonts w:ascii="Tahoma" w:eastAsia="Times New Roman" w:hAnsi="Tahoma" w:cs="Tahoma"/>
          <w:color w:val="000000"/>
          <w:kern w:val="0"/>
          <w:lang w:eastAsia="en-GB"/>
          <w14:ligatures w14:val="none"/>
        </w:rPr>
        <w:t>:</w:t>
      </w:r>
    </w:p>
    <w:p w14:paraId="7330DCC4"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b/>
          <w:bCs/>
          <w:color w:val="000000"/>
          <w:kern w:val="0"/>
          <w:lang w:eastAsia="en-GB"/>
          <w14:ligatures w14:val="none"/>
        </w:rPr>
        <w:t>1. Practice instead of theory</w:t>
      </w:r>
      <w:r w:rsidRPr="00701F89">
        <w:rPr>
          <w:rFonts w:ascii="Tahoma" w:eastAsia="Times New Roman" w:hAnsi="Tahoma" w:cs="Tahoma"/>
          <w:color w:val="000000"/>
          <w:kern w:val="0"/>
          <w:lang w:eastAsia="en-GB"/>
          <w14:ligatures w14:val="none"/>
        </w:rPr>
        <w:br/>
        <w:t>Rather than sitting through lectures, you learn by doing. Members develop their communication and leadership skills through regular speeches, meeting roles, and hands-on experience at every club meeting.</w:t>
      </w:r>
    </w:p>
    <w:p w14:paraId="34923ED2"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b/>
          <w:bCs/>
          <w:color w:val="000000"/>
          <w:kern w:val="0"/>
          <w:lang w:eastAsia="en-GB"/>
          <w14:ligatures w14:val="none"/>
        </w:rPr>
        <w:t>2. Supportive feedback</w:t>
      </w:r>
      <w:r w:rsidRPr="00701F89">
        <w:rPr>
          <w:rFonts w:ascii="Tahoma" w:eastAsia="Times New Roman" w:hAnsi="Tahoma" w:cs="Tahoma"/>
          <w:color w:val="000000"/>
          <w:kern w:val="0"/>
          <w:lang w:eastAsia="en-GB"/>
          <w14:ligatures w14:val="none"/>
        </w:rPr>
        <w:br/>
        <w:t>After every speech, you receive constructive, practical feedback from fellow members in a friendly and encouraging environment. This helps you improve with every presentation while building confidence.</w:t>
      </w:r>
    </w:p>
    <w:p w14:paraId="6980BC41"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b/>
          <w:bCs/>
          <w:color w:val="000000"/>
          <w:kern w:val="0"/>
          <w:lang w:eastAsia="en-GB"/>
          <w14:ligatures w14:val="none"/>
        </w:rPr>
        <w:lastRenderedPageBreak/>
        <w:t>3. Continuous development at an exceptional value</w:t>
      </w:r>
      <w:r w:rsidRPr="00701F89">
        <w:rPr>
          <w:rFonts w:ascii="Tahoma" w:eastAsia="Times New Roman" w:hAnsi="Tahoma" w:cs="Tahoma"/>
          <w:color w:val="000000"/>
          <w:kern w:val="0"/>
          <w:lang w:eastAsia="en-GB"/>
          <w14:ligatures w14:val="none"/>
        </w:rPr>
        <w:br/>
        <w:t>Toastmasters is an ongoing learning journey rather than a one-time training event. Members have access to a structured educational program, regular practice opportunities, and a global learning community—all at a cost that is significantly lower than most commercial public speaking and leadership courses.</w:t>
      </w:r>
    </w:p>
    <w:p w14:paraId="2055F9DB" w14:textId="77777777" w:rsidR="00960D4F" w:rsidRPr="00701F89" w:rsidRDefault="00960D4F" w:rsidP="00701F89">
      <w:pPr>
        <w:spacing w:before="100" w:beforeAutospacing="1" w:after="100" w:afterAutospacing="1" w:line="360" w:lineRule="auto"/>
        <w:outlineLvl w:val="1"/>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How does it work in practice?</w:t>
      </w:r>
    </w:p>
    <w:p w14:paraId="1D5F09C6" w14:textId="77777777" w:rsidR="00960D4F" w:rsidRPr="00701F89" w:rsidRDefault="00960D4F" w:rsidP="00701F89">
      <w:pPr>
        <w:spacing w:before="100" w:beforeAutospacing="1" w:after="100" w:afterAutospacing="1" w:line="360" w:lineRule="auto"/>
        <w:outlineLvl w:val="2"/>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I. Choose Your Path</w:t>
      </w:r>
    </w:p>
    <w:p w14:paraId="6206A1C8"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Select </w:t>
      </w:r>
      <w:r w:rsidRPr="00701F89">
        <w:rPr>
          <w:rFonts w:ascii="Tahoma" w:eastAsia="Times New Roman" w:hAnsi="Tahoma" w:cs="Tahoma"/>
          <w:b/>
          <w:bCs/>
          <w:color w:val="000000"/>
          <w:kern w:val="0"/>
          <w:lang w:eastAsia="en-GB"/>
          <w14:ligatures w14:val="none"/>
        </w:rPr>
        <w:t>one of six learning paths</w:t>
      </w:r>
      <w:r w:rsidRPr="00701F89">
        <w:rPr>
          <w:rFonts w:ascii="Tahoma" w:eastAsia="Times New Roman" w:hAnsi="Tahoma" w:cs="Tahoma"/>
          <w:color w:val="000000"/>
          <w:kern w:val="0"/>
          <w:lang w:eastAsia="en-GB"/>
          <w14:ligatures w14:val="none"/>
        </w:rPr>
        <w:t> designed to match your personal and professional development goals.</w:t>
      </w:r>
    </w:p>
    <w:p w14:paraId="33795FFB" w14:textId="77777777" w:rsidR="00960D4F" w:rsidRPr="00701F89" w:rsidRDefault="00960D4F" w:rsidP="00701F89">
      <w:pPr>
        <w:spacing w:before="100" w:beforeAutospacing="1" w:after="100" w:afterAutospacing="1" w:line="360" w:lineRule="auto"/>
        <w:outlineLvl w:val="1"/>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The Six Pathways</w:t>
      </w:r>
    </w:p>
    <w:p w14:paraId="5263F05B" w14:textId="77777777" w:rsidR="00960D4F" w:rsidRPr="00701F89" w:rsidRDefault="00960D4F" w:rsidP="00701F89">
      <w:pPr>
        <w:spacing w:before="100" w:beforeAutospacing="1" w:after="100" w:afterAutospacing="1" w:line="360" w:lineRule="auto"/>
        <w:outlineLvl w:val="2"/>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1. Dynamic Leadership</w:t>
      </w:r>
    </w:p>
    <w:p w14:paraId="5F08BA88"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This path develops the skills of a strategic leader. Projects focus on understanding leadership and communication styles, managing conflict, and guiding teams through challenging situations. You will also learn how to lead organizational change, strengthen interpersonal communication, and improve your public speaking. The path culminates in a practical leadership project where you apply your leadership skills in a real-world setting.</w:t>
      </w:r>
    </w:p>
    <w:p w14:paraId="6CE8EDB0"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More information: </w:t>
      </w:r>
      <w:hyperlink r:id="rId8" w:history="1">
        <w:r w:rsidRPr="00701F89">
          <w:rPr>
            <w:rFonts w:ascii="Tahoma" w:eastAsia="Times New Roman" w:hAnsi="Tahoma" w:cs="Tahoma"/>
            <w:color w:val="0000FF"/>
            <w:kern w:val="0"/>
            <w:u w:val="single"/>
            <w:lang w:eastAsia="en-GB"/>
            <w14:ligatures w14:val="none"/>
          </w:rPr>
          <w:t>Dynamic Leadership Path</w:t>
        </w:r>
      </w:hyperlink>
    </w:p>
    <w:p w14:paraId="1A3F5113" w14:textId="2824BCD2" w:rsidR="00960D4F" w:rsidRPr="009C2B03" w:rsidRDefault="00960D4F" w:rsidP="009C2B03">
      <w:pPr>
        <w:spacing w:after="0" w:line="360" w:lineRule="auto"/>
        <w:rPr>
          <w:rFonts w:ascii="Tahoma" w:eastAsia="Times New Roman" w:hAnsi="Tahoma" w:cs="Tahoma"/>
          <w:kern w:val="0"/>
          <w:lang w:eastAsia="en-GB"/>
          <w14:ligatures w14:val="none"/>
        </w:rPr>
      </w:pPr>
      <w:r w:rsidRPr="00701F89">
        <w:rPr>
          <w:rFonts w:ascii="Tahoma" w:eastAsia="Times New Roman" w:hAnsi="Tahoma" w:cs="Tahoma"/>
          <w:b/>
          <w:bCs/>
          <w:color w:val="000000"/>
          <w:kern w:val="0"/>
          <w:lang w:eastAsia="en-GB"/>
          <w14:ligatures w14:val="none"/>
        </w:rPr>
        <w:t xml:space="preserve">2. Engaging </w:t>
      </w:r>
      <w:proofErr w:type="spellStart"/>
      <w:r w:rsidRPr="00701F89">
        <w:rPr>
          <w:rFonts w:ascii="Tahoma" w:eastAsia="Times New Roman" w:hAnsi="Tahoma" w:cs="Tahoma"/>
          <w:b/>
          <w:bCs/>
          <w:color w:val="000000"/>
          <w:kern w:val="0"/>
          <w:lang w:eastAsia="en-GB"/>
          <w14:ligatures w14:val="none"/>
        </w:rPr>
        <w:t>Humor</w:t>
      </w:r>
      <w:proofErr w:type="spellEnd"/>
    </w:p>
    <w:p w14:paraId="0A15FD81"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 xml:space="preserve">This path is designed to help you become an engaging, charismatic, and humorous speaker. You will discover your own sense of </w:t>
      </w:r>
      <w:proofErr w:type="spellStart"/>
      <w:r w:rsidRPr="00701F89">
        <w:rPr>
          <w:rFonts w:ascii="Tahoma" w:eastAsia="Times New Roman" w:hAnsi="Tahoma" w:cs="Tahoma"/>
          <w:color w:val="000000"/>
          <w:kern w:val="0"/>
          <w:lang w:eastAsia="en-GB"/>
          <w14:ligatures w14:val="none"/>
        </w:rPr>
        <w:t>humor</w:t>
      </w:r>
      <w:proofErr w:type="spellEnd"/>
      <w:r w:rsidRPr="00701F89">
        <w:rPr>
          <w:rFonts w:ascii="Tahoma" w:eastAsia="Times New Roman" w:hAnsi="Tahoma" w:cs="Tahoma"/>
          <w:color w:val="000000"/>
          <w:kern w:val="0"/>
          <w:lang w:eastAsia="en-GB"/>
          <w14:ligatures w14:val="none"/>
        </w:rPr>
        <w:t xml:space="preserve"> and learn how to use it effectively to connect with audiences. Projects explore the use of </w:t>
      </w:r>
      <w:proofErr w:type="spellStart"/>
      <w:r w:rsidRPr="00701F89">
        <w:rPr>
          <w:rFonts w:ascii="Tahoma" w:eastAsia="Times New Roman" w:hAnsi="Tahoma" w:cs="Tahoma"/>
          <w:color w:val="000000"/>
          <w:kern w:val="0"/>
          <w:lang w:eastAsia="en-GB"/>
          <w14:ligatures w14:val="none"/>
        </w:rPr>
        <w:t>humor</w:t>
      </w:r>
      <w:proofErr w:type="spellEnd"/>
      <w:r w:rsidRPr="00701F89">
        <w:rPr>
          <w:rFonts w:ascii="Tahoma" w:eastAsia="Times New Roman" w:hAnsi="Tahoma" w:cs="Tahoma"/>
          <w:color w:val="000000"/>
          <w:kern w:val="0"/>
          <w:lang w:eastAsia="en-GB"/>
          <w14:ligatures w14:val="none"/>
        </w:rPr>
        <w:t xml:space="preserve"> in prepared speeches, impromptu speaking, and challenging situations. The path concludes with an extended humorous speech that allows you to put your new skills into practice.</w:t>
      </w:r>
    </w:p>
    <w:p w14:paraId="1FB1B706" w14:textId="72B0EF8D" w:rsidR="00960D4F" w:rsidRPr="009C2B03" w:rsidRDefault="00960D4F" w:rsidP="009C2B03">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More information: </w:t>
      </w:r>
      <w:hyperlink r:id="rId9" w:history="1">
        <w:r w:rsidRPr="00701F89">
          <w:rPr>
            <w:rFonts w:ascii="Tahoma" w:eastAsia="Times New Roman" w:hAnsi="Tahoma" w:cs="Tahoma"/>
            <w:color w:val="0000FF"/>
            <w:kern w:val="0"/>
            <w:u w:val="single"/>
            <w:lang w:eastAsia="en-GB"/>
            <w14:ligatures w14:val="none"/>
          </w:rPr>
          <w:t xml:space="preserve">Engaging </w:t>
        </w:r>
        <w:proofErr w:type="spellStart"/>
        <w:r w:rsidRPr="00701F89">
          <w:rPr>
            <w:rFonts w:ascii="Tahoma" w:eastAsia="Times New Roman" w:hAnsi="Tahoma" w:cs="Tahoma"/>
            <w:color w:val="0000FF"/>
            <w:kern w:val="0"/>
            <w:u w:val="single"/>
            <w:lang w:eastAsia="en-GB"/>
            <w14:ligatures w14:val="none"/>
          </w:rPr>
          <w:t>Humor</w:t>
        </w:r>
        <w:proofErr w:type="spellEnd"/>
        <w:r w:rsidRPr="00701F89">
          <w:rPr>
            <w:rFonts w:ascii="Tahoma" w:eastAsia="Times New Roman" w:hAnsi="Tahoma" w:cs="Tahoma"/>
            <w:color w:val="0000FF"/>
            <w:kern w:val="0"/>
            <w:u w:val="single"/>
            <w:lang w:eastAsia="en-GB"/>
            <w14:ligatures w14:val="none"/>
          </w:rPr>
          <w:t xml:space="preserve"> Path</w:t>
        </w:r>
      </w:hyperlink>
    </w:p>
    <w:p w14:paraId="7FC71DA5" w14:textId="77777777" w:rsidR="00960D4F" w:rsidRPr="00701F89" w:rsidRDefault="00960D4F" w:rsidP="00701F89">
      <w:pPr>
        <w:spacing w:before="100" w:beforeAutospacing="1" w:after="100" w:afterAutospacing="1" w:line="360" w:lineRule="auto"/>
        <w:outlineLvl w:val="2"/>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lastRenderedPageBreak/>
        <w:t>3. Motivational Strategies</w:t>
      </w:r>
    </w:p>
    <w:p w14:paraId="14C93330"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This path helps you become a powerful and influential communicator. Projects focus on building strong relationships, understanding motivation, and leading small teams toward shared goals. Throughout the path, you will strengthen your communication, collaboration, and leadership skills. It culminates in a comprehensive team-building project that integrates public speaking, leadership, and teamwork.</w:t>
      </w:r>
    </w:p>
    <w:p w14:paraId="05BD6FAA"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More information: </w:t>
      </w:r>
      <w:hyperlink r:id="rId10" w:history="1">
        <w:r w:rsidRPr="00701F89">
          <w:rPr>
            <w:rFonts w:ascii="Tahoma" w:eastAsia="Times New Roman" w:hAnsi="Tahoma" w:cs="Tahoma"/>
            <w:color w:val="0000FF"/>
            <w:kern w:val="0"/>
            <w:u w:val="single"/>
            <w:lang w:eastAsia="en-GB"/>
            <w14:ligatures w14:val="none"/>
          </w:rPr>
          <w:t>Motivational Strategies Path</w:t>
        </w:r>
      </w:hyperlink>
    </w:p>
    <w:p w14:paraId="4F90B822" w14:textId="1ACBCFF1" w:rsidR="00960D4F" w:rsidRPr="004258C1" w:rsidRDefault="00960D4F" w:rsidP="004258C1">
      <w:pPr>
        <w:spacing w:after="0" w:line="360" w:lineRule="auto"/>
        <w:rPr>
          <w:rFonts w:ascii="Tahoma" w:eastAsia="Times New Roman" w:hAnsi="Tahoma" w:cs="Tahoma"/>
          <w:kern w:val="0"/>
          <w:lang w:eastAsia="en-GB"/>
          <w14:ligatures w14:val="none"/>
        </w:rPr>
      </w:pPr>
      <w:r w:rsidRPr="00701F89">
        <w:rPr>
          <w:rFonts w:ascii="Tahoma" w:eastAsia="Times New Roman" w:hAnsi="Tahoma" w:cs="Tahoma"/>
          <w:b/>
          <w:bCs/>
          <w:color w:val="000000"/>
          <w:kern w:val="0"/>
          <w:lang w:eastAsia="en-GB"/>
          <w14:ligatures w14:val="none"/>
        </w:rPr>
        <w:t>4. Persuasive Influence</w:t>
      </w:r>
    </w:p>
    <w:p w14:paraId="7DF4D14E"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This path develops innovative communication and leadership skills. Projects focus on negotiation, influencing others, interpersonal communication, and persuasive public speaking. You will also learn to lead in complex situations and create innovative solutions to challenges. The path culminates in the </w:t>
      </w:r>
      <w:proofErr w:type="gramStart"/>
      <w:r w:rsidRPr="00701F89">
        <w:rPr>
          <w:rFonts w:ascii="Tahoma" w:eastAsia="Times New Roman" w:hAnsi="Tahoma" w:cs="Tahoma"/>
          <w:b/>
          <w:bCs/>
          <w:color w:val="000000"/>
          <w:kern w:val="0"/>
          <w:lang w:eastAsia="en-GB"/>
          <w14:ligatures w14:val="none"/>
        </w:rPr>
        <w:t>High Performance</w:t>
      </w:r>
      <w:proofErr w:type="gramEnd"/>
      <w:r w:rsidRPr="00701F89">
        <w:rPr>
          <w:rFonts w:ascii="Tahoma" w:eastAsia="Times New Roman" w:hAnsi="Tahoma" w:cs="Tahoma"/>
          <w:b/>
          <w:bCs/>
          <w:color w:val="000000"/>
          <w:kern w:val="0"/>
          <w:lang w:eastAsia="en-GB"/>
          <w14:ligatures w14:val="none"/>
        </w:rPr>
        <w:t xml:space="preserve"> Leadership</w:t>
      </w:r>
      <w:r w:rsidRPr="00701F89">
        <w:rPr>
          <w:rFonts w:ascii="Tahoma" w:eastAsia="Times New Roman" w:hAnsi="Tahoma" w:cs="Tahoma"/>
          <w:color w:val="000000"/>
          <w:kern w:val="0"/>
          <w:lang w:eastAsia="en-GB"/>
          <w14:ligatures w14:val="none"/>
        </w:rPr>
        <w:t> project, where you design and implement your own leadership initiative.</w:t>
      </w:r>
    </w:p>
    <w:p w14:paraId="340E9F30"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More information: </w:t>
      </w:r>
      <w:hyperlink r:id="rId11" w:history="1">
        <w:r w:rsidRPr="00701F89">
          <w:rPr>
            <w:rFonts w:ascii="Tahoma" w:eastAsia="Times New Roman" w:hAnsi="Tahoma" w:cs="Tahoma"/>
            <w:color w:val="0000FF"/>
            <w:kern w:val="0"/>
            <w:u w:val="single"/>
            <w:lang w:eastAsia="en-GB"/>
            <w14:ligatures w14:val="none"/>
          </w:rPr>
          <w:t>Persuasive Influence Path</w:t>
        </w:r>
      </w:hyperlink>
    </w:p>
    <w:p w14:paraId="35A319B1" w14:textId="2F1B2188" w:rsidR="00960D4F" w:rsidRPr="004258C1" w:rsidRDefault="00960D4F" w:rsidP="004258C1">
      <w:pPr>
        <w:spacing w:after="0" w:line="360" w:lineRule="auto"/>
        <w:rPr>
          <w:rFonts w:ascii="Tahoma" w:eastAsia="Times New Roman" w:hAnsi="Tahoma" w:cs="Tahoma"/>
          <w:kern w:val="0"/>
          <w:lang w:eastAsia="en-GB"/>
          <w14:ligatures w14:val="none"/>
        </w:rPr>
      </w:pPr>
      <w:r w:rsidRPr="00701F89">
        <w:rPr>
          <w:rFonts w:ascii="Tahoma" w:eastAsia="Times New Roman" w:hAnsi="Tahoma" w:cs="Tahoma"/>
          <w:b/>
          <w:bCs/>
          <w:color w:val="000000"/>
          <w:kern w:val="0"/>
          <w:lang w:eastAsia="en-GB"/>
          <w14:ligatures w14:val="none"/>
        </w:rPr>
        <w:t>5. Presentation Mastery</w:t>
      </w:r>
    </w:p>
    <w:p w14:paraId="4D1D6DA6"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This path develops the skills of a confident and accomplished public speaker. Projects focus on understanding audience reactions, building stronger connections with listeners, and mastering speech writing and delivery. You will learn how to create compelling presentations, engage audiences, and speak with confidence. The path concludes with an extended speech that showcases everything you have learned.</w:t>
      </w:r>
    </w:p>
    <w:p w14:paraId="7D0444AE"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More information: </w:t>
      </w:r>
      <w:hyperlink r:id="rId12" w:history="1">
        <w:r w:rsidRPr="00701F89">
          <w:rPr>
            <w:rFonts w:ascii="Tahoma" w:eastAsia="Times New Roman" w:hAnsi="Tahoma" w:cs="Tahoma"/>
            <w:color w:val="0000FF"/>
            <w:kern w:val="0"/>
            <w:u w:val="single"/>
            <w:lang w:eastAsia="en-GB"/>
            <w14:ligatures w14:val="none"/>
          </w:rPr>
          <w:t>Presentation Mastery Path</w:t>
        </w:r>
      </w:hyperlink>
    </w:p>
    <w:p w14:paraId="4E21511A" w14:textId="085531E6" w:rsidR="00960D4F" w:rsidRPr="004258C1" w:rsidRDefault="00960D4F" w:rsidP="004258C1">
      <w:pPr>
        <w:spacing w:after="0" w:line="360" w:lineRule="auto"/>
        <w:rPr>
          <w:rFonts w:ascii="Tahoma" w:eastAsia="Times New Roman" w:hAnsi="Tahoma" w:cs="Tahoma"/>
          <w:kern w:val="0"/>
          <w:lang w:eastAsia="en-GB"/>
          <w14:ligatures w14:val="none"/>
        </w:rPr>
      </w:pPr>
      <w:r w:rsidRPr="00701F89">
        <w:rPr>
          <w:rFonts w:ascii="Tahoma" w:eastAsia="Times New Roman" w:hAnsi="Tahoma" w:cs="Tahoma"/>
          <w:b/>
          <w:bCs/>
          <w:color w:val="000000"/>
          <w:kern w:val="0"/>
          <w:lang w:eastAsia="en-GB"/>
          <w14:ligatures w14:val="none"/>
        </w:rPr>
        <w:t>6. Visionary Communication</w:t>
      </w:r>
    </w:p>
    <w:p w14:paraId="6F312C0F"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 xml:space="preserve">This path develops strategic communication and leadership skills. Projects focus on communicating effectively with groups, planning communication strategies, and developing innovative solutions. Throughout the path, you will strengthen your </w:t>
      </w:r>
      <w:r w:rsidRPr="00701F89">
        <w:rPr>
          <w:rFonts w:ascii="Tahoma" w:eastAsia="Times New Roman" w:hAnsi="Tahoma" w:cs="Tahoma"/>
          <w:color w:val="000000"/>
          <w:kern w:val="0"/>
          <w:lang w:eastAsia="en-GB"/>
          <w14:ligatures w14:val="none"/>
        </w:rPr>
        <w:lastRenderedPageBreak/>
        <w:t>speech writing and presentation skills while learning how to inspire others with a clear vision. The final project involves developing and launching a long-term personal or professional vision.</w:t>
      </w:r>
    </w:p>
    <w:p w14:paraId="4C741E94"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More information: </w:t>
      </w:r>
      <w:hyperlink r:id="rId13" w:history="1">
        <w:r w:rsidRPr="00701F89">
          <w:rPr>
            <w:rFonts w:ascii="Tahoma" w:eastAsia="Times New Roman" w:hAnsi="Tahoma" w:cs="Tahoma"/>
            <w:color w:val="0000FF"/>
            <w:kern w:val="0"/>
            <w:u w:val="single"/>
            <w:lang w:eastAsia="en-GB"/>
            <w14:ligatures w14:val="none"/>
          </w:rPr>
          <w:t>Visionary Communication Path</w:t>
        </w:r>
      </w:hyperlink>
    </w:p>
    <w:p w14:paraId="4F05104A" w14:textId="796F8A6A" w:rsidR="00960D4F" w:rsidRPr="004258C1" w:rsidRDefault="00960D4F" w:rsidP="004258C1">
      <w:pPr>
        <w:spacing w:after="0" w:line="360" w:lineRule="auto"/>
        <w:rPr>
          <w:rFonts w:ascii="Tahoma" w:eastAsia="Times New Roman" w:hAnsi="Tahoma" w:cs="Tahoma"/>
          <w:kern w:val="0"/>
          <w:lang w:eastAsia="en-GB"/>
          <w14:ligatures w14:val="none"/>
        </w:rPr>
      </w:pPr>
      <w:r w:rsidRPr="00701F89">
        <w:rPr>
          <w:rFonts w:ascii="Tahoma" w:eastAsia="Times New Roman" w:hAnsi="Tahoma" w:cs="Tahoma"/>
          <w:b/>
          <w:bCs/>
          <w:color w:val="000000"/>
          <w:kern w:val="0"/>
          <w:lang w:eastAsia="en-GB"/>
          <w14:ligatures w14:val="none"/>
        </w:rPr>
        <w:t>II. Complete Projects</w:t>
      </w:r>
    </w:p>
    <w:p w14:paraId="104EB915"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Progress through engaging, hands-on projects step by step—from preparing and delivering speeches to hosting podcasts and managing events.</w:t>
      </w:r>
    </w:p>
    <w:p w14:paraId="3EEB4248" w14:textId="62ADCE0F" w:rsidR="00960D4F" w:rsidRPr="004258C1" w:rsidRDefault="00960D4F" w:rsidP="004258C1">
      <w:pPr>
        <w:spacing w:after="0" w:line="360" w:lineRule="auto"/>
        <w:rPr>
          <w:rFonts w:ascii="Tahoma" w:eastAsia="Times New Roman" w:hAnsi="Tahoma" w:cs="Tahoma"/>
          <w:kern w:val="0"/>
          <w:lang w:eastAsia="en-GB"/>
          <w14:ligatures w14:val="none"/>
        </w:rPr>
      </w:pPr>
      <w:r w:rsidRPr="00701F89">
        <w:rPr>
          <w:rFonts w:ascii="Tahoma" w:eastAsia="Times New Roman" w:hAnsi="Tahoma" w:cs="Tahoma"/>
          <w:b/>
          <w:bCs/>
          <w:color w:val="000000"/>
          <w:kern w:val="0"/>
          <w:lang w:eastAsia="en-GB"/>
          <w14:ligatures w14:val="none"/>
        </w:rPr>
        <w:t>III. Receive Feedback</w:t>
      </w:r>
    </w:p>
    <w:p w14:paraId="625A9288"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Constructive feedback is the heart of the Toastmasters learning experience. After every speech and meeting role, you receive supportive evaluations that help you continuously improve.</w:t>
      </w:r>
    </w:p>
    <w:p w14:paraId="13202D6E" w14:textId="77777777" w:rsidR="00960D4F" w:rsidRPr="00701F89" w:rsidRDefault="00960D4F" w:rsidP="00701F89">
      <w:pPr>
        <w:spacing w:before="100" w:beforeAutospacing="1" w:after="100" w:afterAutospacing="1" w:line="360" w:lineRule="auto"/>
        <w:outlineLvl w:val="1"/>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IV. Earn Recognition</w:t>
      </w:r>
    </w:p>
    <w:p w14:paraId="547B8164"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Celebrate your achievements as you progress through the program. You will earn internationally recognized educational awards, certificates, and official Toastmasters achievements that reflect your continuous development.</w:t>
      </w:r>
    </w:p>
    <w:p w14:paraId="211FCE85" w14:textId="77777777" w:rsidR="00960D4F" w:rsidRPr="00701F89" w:rsidRDefault="00960D4F" w:rsidP="00701F89">
      <w:pPr>
        <w:spacing w:before="100" w:beforeAutospacing="1" w:after="100" w:afterAutospacing="1" w:line="360" w:lineRule="auto"/>
        <w:outlineLvl w:val="0"/>
        <w:rPr>
          <w:rFonts w:ascii="Tahoma" w:eastAsia="Times New Roman" w:hAnsi="Tahoma" w:cs="Tahoma"/>
          <w:b/>
          <w:bCs/>
          <w:color w:val="000000"/>
          <w:kern w:val="36"/>
          <w:lang w:eastAsia="en-GB"/>
          <w14:ligatures w14:val="none"/>
        </w:rPr>
      </w:pPr>
      <w:r w:rsidRPr="00701F89">
        <w:rPr>
          <w:rFonts w:ascii="Tahoma" w:eastAsia="Times New Roman" w:hAnsi="Tahoma" w:cs="Tahoma"/>
          <w:b/>
          <w:bCs/>
          <w:color w:val="000000"/>
          <w:kern w:val="36"/>
          <w:lang w:eastAsia="en-GB"/>
          <w14:ligatures w14:val="none"/>
        </w:rPr>
        <w:t>Two Pillars of Your Development</w:t>
      </w:r>
    </w:p>
    <w:p w14:paraId="5C427B16" w14:textId="77777777" w:rsidR="00960D4F" w:rsidRPr="00701F89" w:rsidRDefault="00960D4F" w:rsidP="00701F89">
      <w:pPr>
        <w:spacing w:before="100" w:beforeAutospacing="1" w:after="100" w:afterAutospacing="1" w:line="360" w:lineRule="auto"/>
        <w:outlineLvl w:val="1"/>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I. Communication Track</w:t>
      </w:r>
    </w:p>
    <w:p w14:paraId="7D78F2B9"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Focuses on </w:t>
      </w:r>
      <w:r w:rsidRPr="00701F89">
        <w:rPr>
          <w:rFonts w:ascii="Tahoma" w:eastAsia="Times New Roman" w:hAnsi="Tahoma" w:cs="Tahoma"/>
          <w:b/>
          <w:bCs/>
          <w:color w:val="000000"/>
          <w:kern w:val="0"/>
          <w:lang w:eastAsia="en-GB"/>
          <w14:ligatures w14:val="none"/>
        </w:rPr>
        <w:t>how you communicate.</w:t>
      </w:r>
    </w:p>
    <w:p w14:paraId="2404AD74"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You will learn to:</w:t>
      </w:r>
    </w:p>
    <w:p w14:paraId="627EF38F" w14:textId="77777777" w:rsidR="00960D4F" w:rsidRPr="00701F89" w:rsidRDefault="00960D4F" w:rsidP="00701F89">
      <w:pPr>
        <w:numPr>
          <w:ilvl w:val="0"/>
          <w:numId w:val="1"/>
        </w:num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Deliver clear, engaging, and inspiring speeches.</w:t>
      </w:r>
    </w:p>
    <w:p w14:paraId="3B52AC89" w14:textId="77777777" w:rsidR="00960D4F" w:rsidRPr="00701F89" w:rsidRDefault="00960D4F" w:rsidP="00701F89">
      <w:pPr>
        <w:numPr>
          <w:ilvl w:val="0"/>
          <w:numId w:val="1"/>
        </w:num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Master body language and vocal variety.</w:t>
      </w:r>
    </w:p>
    <w:p w14:paraId="6DB1D9B6" w14:textId="77777777" w:rsidR="00960D4F" w:rsidRPr="00701F89" w:rsidRDefault="00960D4F" w:rsidP="00701F89">
      <w:pPr>
        <w:numPr>
          <w:ilvl w:val="0"/>
          <w:numId w:val="1"/>
        </w:num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Tell compelling stories that connect with audiences.</w:t>
      </w:r>
    </w:p>
    <w:p w14:paraId="5AFA0211" w14:textId="1723D7E4" w:rsidR="00960D4F" w:rsidRPr="00701F89" w:rsidRDefault="00960D4F" w:rsidP="00701F89">
      <w:pPr>
        <w:numPr>
          <w:ilvl w:val="0"/>
          <w:numId w:val="1"/>
        </w:num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 xml:space="preserve">Use </w:t>
      </w:r>
      <w:r w:rsidR="00264183" w:rsidRPr="00701F89">
        <w:rPr>
          <w:rFonts w:ascii="Tahoma" w:eastAsia="Times New Roman" w:hAnsi="Tahoma" w:cs="Tahoma"/>
          <w:color w:val="000000"/>
          <w:kern w:val="0"/>
          <w:lang w:eastAsia="en-GB"/>
          <w14:ligatures w14:val="none"/>
        </w:rPr>
        <w:t>humour</w:t>
      </w:r>
      <w:r w:rsidRPr="00701F89">
        <w:rPr>
          <w:rFonts w:ascii="Tahoma" w:eastAsia="Times New Roman" w:hAnsi="Tahoma" w:cs="Tahoma"/>
          <w:color w:val="000000"/>
          <w:kern w:val="0"/>
          <w:lang w:eastAsia="en-GB"/>
          <w14:ligatures w14:val="none"/>
        </w:rPr>
        <w:t xml:space="preserve"> effectively.</w:t>
      </w:r>
    </w:p>
    <w:p w14:paraId="3BDC251B" w14:textId="7917E77D" w:rsidR="00960D4F" w:rsidRPr="00264183" w:rsidRDefault="00960D4F" w:rsidP="00264183">
      <w:pPr>
        <w:numPr>
          <w:ilvl w:val="0"/>
          <w:numId w:val="1"/>
        </w:num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Create professional presentations and public speeches.</w:t>
      </w:r>
    </w:p>
    <w:p w14:paraId="07883FE0" w14:textId="77777777" w:rsidR="00960D4F" w:rsidRPr="00701F89" w:rsidRDefault="00960D4F" w:rsidP="00701F89">
      <w:pPr>
        <w:spacing w:before="100" w:beforeAutospacing="1" w:after="100" w:afterAutospacing="1" w:line="360" w:lineRule="auto"/>
        <w:outlineLvl w:val="1"/>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lastRenderedPageBreak/>
        <w:t>II. Leadership Track</w:t>
      </w:r>
    </w:p>
    <w:p w14:paraId="1107174B"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Focuses on </w:t>
      </w:r>
      <w:r w:rsidRPr="00701F89">
        <w:rPr>
          <w:rFonts w:ascii="Tahoma" w:eastAsia="Times New Roman" w:hAnsi="Tahoma" w:cs="Tahoma"/>
          <w:b/>
          <w:bCs/>
          <w:color w:val="000000"/>
          <w:kern w:val="0"/>
          <w:lang w:eastAsia="en-GB"/>
          <w14:ligatures w14:val="none"/>
        </w:rPr>
        <w:t>how you lead and inspire others.</w:t>
      </w:r>
    </w:p>
    <w:p w14:paraId="58156472"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You will develop practical skills in:</w:t>
      </w:r>
    </w:p>
    <w:p w14:paraId="47BB5F34" w14:textId="77777777" w:rsidR="00960D4F" w:rsidRPr="00701F89" w:rsidRDefault="00960D4F" w:rsidP="00701F89">
      <w:pPr>
        <w:numPr>
          <w:ilvl w:val="0"/>
          <w:numId w:val="2"/>
        </w:num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Leadership and management.</w:t>
      </w:r>
    </w:p>
    <w:p w14:paraId="7A40160B" w14:textId="77777777" w:rsidR="00960D4F" w:rsidRPr="00701F89" w:rsidRDefault="00960D4F" w:rsidP="00701F89">
      <w:pPr>
        <w:numPr>
          <w:ilvl w:val="0"/>
          <w:numId w:val="2"/>
        </w:num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Active listening and delivering valuable feedback.</w:t>
      </w:r>
    </w:p>
    <w:p w14:paraId="079AA121" w14:textId="77777777" w:rsidR="00960D4F" w:rsidRPr="00701F89" w:rsidRDefault="00960D4F" w:rsidP="00701F89">
      <w:pPr>
        <w:numPr>
          <w:ilvl w:val="0"/>
          <w:numId w:val="2"/>
        </w:num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Project management.</w:t>
      </w:r>
    </w:p>
    <w:p w14:paraId="52242F80" w14:textId="77777777" w:rsidR="00960D4F" w:rsidRPr="00701F89" w:rsidRDefault="00960D4F" w:rsidP="00701F89">
      <w:pPr>
        <w:numPr>
          <w:ilvl w:val="0"/>
          <w:numId w:val="2"/>
        </w:num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Motivating others and resolving conflict.</w:t>
      </w:r>
    </w:p>
    <w:p w14:paraId="513F2A66" w14:textId="77777777" w:rsidR="00960D4F" w:rsidRPr="00701F89" w:rsidRDefault="00960D4F" w:rsidP="00701F89">
      <w:pPr>
        <w:numPr>
          <w:ilvl w:val="0"/>
          <w:numId w:val="2"/>
        </w:num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Planning and organizing professional events from start to finish.</w:t>
      </w:r>
    </w:p>
    <w:p w14:paraId="7F4A7047" w14:textId="77777777" w:rsidR="00960D4F" w:rsidRPr="00701F89" w:rsidRDefault="00960D4F" w:rsidP="00701F89">
      <w:pPr>
        <w:spacing w:before="100" w:beforeAutospacing="1" w:after="100" w:afterAutospacing="1" w:line="360" w:lineRule="auto"/>
        <w:outlineLvl w:val="0"/>
        <w:rPr>
          <w:rFonts w:ascii="Tahoma" w:eastAsia="Times New Roman" w:hAnsi="Tahoma" w:cs="Tahoma"/>
          <w:b/>
          <w:bCs/>
          <w:color w:val="000000"/>
          <w:kern w:val="36"/>
          <w:lang w:eastAsia="en-GB"/>
          <w14:ligatures w14:val="none"/>
        </w:rPr>
      </w:pPr>
      <w:r w:rsidRPr="00701F89">
        <w:rPr>
          <w:rFonts w:ascii="Tahoma" w:eastAsia="Times New Roman" w:hAnsi="Tahoma" w:cs="Tahoma"/>
          <w:b/>
          <w:bCs/>
          <w:color w:val="000000"/>
          <w:kern w:val="36"/>
          <w:lang w:eastAsia="en-GB"/>
          <w14:ligatures w14:val="none"/>
        </w:rPr>
        <w:t>More Than Public Speaking</w:t>
      </w:r>
    </w:p>
    <w:p w14:paraId="65C26334" w14:textId="77777777" w:rsidR="00960D4F" w:rsidRPr="00701F89" w:rsidRDefault="00960D4F" w:rsidP="00701F89">
      <w:pPr>
        <w:spacing w:before="100" w:beforeAutospacing="1" w:after="100" w:afterAutospacing="1" w:line="360" w:lineRule="auto"/>
        <w:outlineLvl w:val="2"/>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Mentoring</w:t>
      </w:r>
    </w:p>
    <w:p w14:paraId="6D64B50E"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Work with an experienced mentor who will guide your development, help you set goals, and support you as you prepare speeches and meeting roles.</w:t>
      </w:r>
    </w:p>
    <w:p w14:paraId="4B82BAE5" w14:textId="77777777" w:rsidR="00960D4F" w:rsidRPr="00701F89" w:rsidRDefault="00960D4F" w:rsidP="00701F89">
      <w:pPr>
        <w:spacing w:before="100" w:beforeAutospacing="1" w:after="100" w:afterAutospacing="1" w:line="360" w:lineRule="auto"/>
        <w:outlineLvl w:val="2"/>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Meeting Roles</w:t>
      </w:r>
    </w:p>
    <w:p w14:paraId="7148B0BD"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By serving in meeting roles—such as Evaluator, Timer, Grammarian, Ah-Counter, or Toastmaster of the Day—you develop active listening, observation, analytical thinking, and attention to detail.</w:t>
      </w:r>
    </w:p>
    <w:p w14:paraId="0CB142CA" w14:textId="77777777" w:rsidR="00960D4F" w:rsidRPr="00701F89" w:rsidRDefault="00960D4F" w:rsidP="00701F89">
      <w:pPr>
        <w:spacing w:before="100" w:beforeAutospacing="1" w:after="100" w:afterAutospacing="1" w:line="360" w:lineRule="auto"/>
        <w:outlineLvl w:val="2"/>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Learning Platform and Resources</w:t>
      </w:r>
    </w:p>
    <w:p w14:paraId="075C0A17"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As a Toastmasters member, you receive access to:</w:t>
      </w:r>
    </w:p>
    <w:p w14:paraId="70FBCB80" w14:textId="77777777" w:rsidR="00960D4F" w:rsidRPr="00701F89" w:rsidRDefault="00960D4F" w:rsidP="00701F89">
      <w:pPr>
        <w:numPr>
          <w:ilvl w:val="0"/>
          <w:numId w:val="3"/>
        </w:num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the global </w:t>
      </w:r>
      <w:r w:rsidRPr="00701F89">
        <w:rPr>
          <w:rFonts w:ascii="Tahoma" w:eastAsia="Times New Roman" w:hAnsi="Tahoma" w:cs="Tahoma"/>
          <w:b/>
          <w:bCs/>
          <w:color w:val="000000"/>
          <w:kern w:val="0"/>
          <w:lang w:eastAsia="en-GB"/>
          <w14:ligatures w14:val="none"/>
        </w:rPr>
        <w:t>Pathways</w:t>
      </w:r>
      <w:r w:rsidRPr="00701F89">
        <w:rPr>
          <w:rFonts w:ascii="Tahoma" w:eastAsia="Times New Roman" w:hAnsi="Tahoma" w:cs="Tahoma"/>
          <w:color w:val="000000"/>
          <w:kern w:val="0"/>
          <w:lang w:eastAsia="en-GB"/>
          <w14:ligatures w14:val="none"/>
        </w:rPr>
        <w:t> online learning platform,</w:t>
      </w:r>
    </w:p>
    <w:p w14:paraId="06BAE1B8" w14:textId="77777777" w:rsidR="00960D4F" w:rsidRPr="00701F89" w:rsidRDefault="00960D4F" w:rsidP="00701F89">
      <w:pPr>
        <w:numPr>
          <w:ilvl w:val="0"/>
          <w:numId w:val="3"/>
        </w:num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a comprehensive library of educational resources,</w:t>
      </w:r>
    </w:p>
    <w:p w14:paraId="4A71F8D4" w14:textId="77777777" w:rsidR="00960D4F" w:rsidRPr="00701F89" w:rsidRDefault="00960D4F" w:rsidP="00701F89">
      <w:pPr>
        <w:numPr>
          <w:ilvl w:val="0"/>
          <w:numId w:val="3"/>
        </w:num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b/>
          <w:bCs/>
          <w:color w:val="000000"/>
          <w:kern w:val="0"/>
          <w:lang w:eastAsia="en-GB"/>
          <w14:ligatures w14:val="none"/>
        </w:rPr>
        <w:t>The Toastmaster</w:t>
      </w:r>
      <w:r w:rsidRPr="00701F89">
        <w:rPr>
          <w:rFonts w:ascii="Tahoma" w:eastAsia="Times New Roman" w:hAnsi="Tahoma" w:cs="Tahoma"/>
          <w:color w:val="000000"/>
          <w:kern w:val="0"/>
          <w:lang w:eastAsia="en-GB"/>
          <w14:ligatures w14:val="none"/>
        </w:rPr>
        <w:t> magazine, featuring insights and inspiration from experts around the world.</w:t>
      </w:r>
    </w:p>
    <w:p w14:paraId="4624986B" w14:textId="77777777" w:rsidR="001C334F" w:rsidRDefault="001C334F" w:rsidP="00701F89">
      <w:pPr>
        <w:spacing w:before="100" w:beforeAutospacing="1" w:after="100" w:afterAutospacing="1" w:line="360" w:lineRule="auto"/>
        <w:outlineLvl w:val="0"/>
        <w:rPr>
          <w:rFonts w:ascii="Tahoma" w:eastAsia="Times New Roman" w:hAnsi="Tahoma" w:cs="Tahoma"/>
          <w:b/>
          <w:bCs/>
          <w:color w:val="000000"/>
          <w:kern w:val="36"/>
          <w:lang w:eastAsia="en-GB"/>
          <w14:ligatures w14:val="none"/>
        </w:rPr>
      </w:pPr>
    </w:p>
    <w:p w14:paraId="3D4DC7FB" w14:textId="77777777" w:rsidR="001C334F" w:rsidRDefault="001C334F" w:rsidP="00701F89">
      <w:pPr>
        <w:spacing w:before="100" w:beforeAutospacing="1" w:after="100" w:afterAutospacing="1" w:line="360" w:lineRule="auto"/>
        <w:outlineLvl w:val="0"/>
        <w:rPr>
          <w:rFonts w:ascii="Tahoma" w:eastAsia="Times New Roman" w:hAnsi="Tahoma" w:cs="Tahoma"/>
          <w:b/>
          <w:bCs/>
          <w:color w:val="000000"/>
          <w:kern w:val="36"/>
          <w:lang w:eastAsia="en-GB"/>
          <w14:ligatures w14:val="none"/>
        </w:rPr>
      </w:pPr>
    </w:p>
    <w:p w14:paraId="1163C492" w14:textId="04F81BC3" w:rsidR="00960D4F" w:rsidRPr="00701F89" w:rsidRDefault="00960D4F" w:rsidP="00701F89">
      <w:pPr>
        <w:spacing w:before="100" w:beforeAutospacing="1" w:after="100" w:afterAutospacing="1" w:line="360" w:lineRule="auto"/>
        <w:outlineLvl w:val="0"/>
        <w:rPr>
          <w:rFonts w:ascii="Tahoma" w:eastAsia="Times New Roman" w:hAnsi="Tahoma" w:cs="Tahoma"/>
          <w:b/>
          <w:bCs/>
          <w:color w:val="000000"/>
          <w:kern w:val="36"/>
          <w:lang w:eastAsia="en-GB"/>
          <w14:ligatures w14:val="none"/>
        </w:rPr>
      </w:pPr>
      <w:r w:rsidRPr="00701F89">
        <w:rPr>
          <w:rFonts w:ascii="Tahoma" w:eastAsia="Times New Roman" w:hAnsi="Tahoma" w:cs="Tahoma"/>
          <w:b/>
          <w:bCs/>
          <w:color w:val="000000"/>
          <w:kern w:val="36"/>
          <w:lang w:eastAsia="en-GB"/>
          <w14:ligatures w14:val="none"/>
        </w:rPr>
        <w:lastRenderedPageBreak/>
        <w:t>Why Join Toastmasters?</w:t>
      </w:r>
    </w:p>
    <w:p w14:paraId="3B78C990"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Would you like to speak with confidence, build credibility, and communicate in a way that inspires others?</w:t>
      </w:r>
    </w:p>
    <w:p w14:paraId="23D97FD1"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Toastmasters is where you develop public speaking, communication, and leadership skills through regular practice, real-life experience, and constructive feedback in a welcoming and supportive environment.</w:t>
      </w:r>
    </w:p>
    <w:p w14:paraId="6A093AFB"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You will:</w:t>
      </w:r>
    </w:p>
    <w:p w14:paraId="7F28A903" w14:textId="77777777" w:rsidR="00960D4F" w:rsidRPr="00701F89" w:rsidRDefault="00960D4F" w:rsidP="00701F89">
      <w:pPr>
        <w:spacing w:before="100" w:beforeAutospacing="1" w:after="100" w:afterAutospacing="1" w:line="360" w:lineRule="auto"/>
        <w:outlineLvl w:val="2"/>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Speak with Confidence and Clarity</w:t>
      </w:r>
    </w:p>
    <w:p w14:paraId="55E8E5A1"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Learn to express your ideas clearly, professionally, and confidently. Deliver presentations that build trust, inspire action, and leave a lasting impression.</w:t>
      </w:r>
    </w:p>
    <w:p w14:paraId="62BE2FF9" w14:textId="77777777" w:rsidR="00960D4F" w:rsidRPr="00701F89" w:rsidRDefault="00960D4F" w:rsidP="00701F89">
      <w:pPr>
        <w:spacing w:before="100" w:beforeAutospacing="1" w:after="100" w:afterAutospacing="1" w:line="360" w:lineRule="auto"/>
        <w:outlineLvl w:val="2"/>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Develop Leadership Skills</w:t>
      </w:r>
    </w:p>
    <w:p w14:paraId="35433F2C"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Gain practical leadership experience by organizing meetings, managing projects, collaborating with others, and motivating teams.</w:t>
      </w:r>
    </w:p>
    <w:p w14:paraId="6FDB3B0C" w14:textId="77777777" w:rsidR="00960D4F" w:rsidRPr="00701F89" w:rsidRDefault="00960D4F" w:rsidP="00701F89">
      <w:pPr>
        <w:spacing w:before="100" w:beforeAutospacing="1" w:after="100" w:afterAutospacing="1" w:line="360" w:lineRule="auto"/>
        <w:outlineLvl w:val="2"/>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Think on Your Feet</w:t>
      </w:r>
    </w:p>
    <w:p w14:paraId="487520D0"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Through impromptu speaking sessions (Table Topics), you'll learn to organize your thoughts quickly and respond calmly—even under pressure.</w:t>
      </w:r>
    </w:p>
    <w:p w14:paraId="5078A327" w14:textId="77777777" w:rsidR="00960D4F" w:rsidRPr="00701F89" w:rsidRDefault="00960D4F" w:rsidP="00701F89">
      <w:pPr>
        <w:spacing w:before="100" w:beforeAutospacing="1" w:after="100" w:afterAutospacing="1" w:line="360" w:lineRule="auto"/>
        <w:outlineLvl w:val="2"/>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Build Natural Confidence</w:t>
      </w:r>
    </w:p>
    <w:p w14:paraId="3F17F5F8"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Every speech strengthens your confidence, self-awareness, and communication skills, both on stage and in your professional life.</w:t>
      </w:r>
    </w:p>
    <w:p w14:paraId="15440D07" w14:textId="77777777" w:rsidR="00960D4F" w:rsidRPr="00701F89" w:rsidRDefault="00960D4F" w:rsidP="00701F89">
      <w:pPr>
        <w:spacing w:before="100" w:beforeAutospacing="1" w:after="100" w:afterAutospacing="1" w:line="360" w:lineRule="auto"/>
        <w:outlineLvl w:val="2"/>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t>Expand Your Network</w:t>
      </w:r>
    </w:p>
    <w:p w14:paraId="6EB48887"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Toastmasters is a global community of people committed to personal and professional growth. Networking becomes easier, conversations become more natural, and lasting relationships are built.</w:t>
      </w:r>
    </w:p>
    <w:p w14:paraId="1EE68BB8" w14:textId="77777777" w:rsidR="00960D4F" w:rsidRPr="00701F89" w:rsidRDefault="00960D4F" w:rsidP="00701F89">
      <w:pPr>
        <w:spacing w:before="100" w:beforeAutospacing="1" w:after="100" w:afterAutospacing="1" w:line="360" w:lineRule="auto"/>
        <w:outlineLvl w:val="2"/>
        <w:rPr>
          <w:rFonts w:ascii="Tahoma" w:eastAsia="Times New Roman" w:hAnsi="Tahoma" w:cs="Tahoma"/>
          <w:b/>
          <w:bCs/>
          <w:color w:val="000000"/>
          <w:kern w:val="0"/>
          <w:lang w:eastAsia="en-GB"/>
          <w14:ligatures w14:val="none"/>
        </w:rPr>
      </w:pPr>
      <w:r w:rsidRPr="00701F89">
        <w:rPr>
          <w:rFonts w:ascii="Tahoma" w:eastAsia="Times New Roman" w:hAnsi="Tahoma" w:cs="Tahoma"/>
          <w:b/>
          <w:bCs/>
          <w:color w:val="000000"/>
          <w:kern w:val="0"/>
          <w:lang w:eastAsia="en-GB"/>
          <w14:ligatures w14:val="none"/>
        </w:rPr>
        <w:lastRenderedPageBreak/>
        <w:t>Improve Your Communication</w:t>
      </w:r>
    </w:p>
    <w:p w14:paraId="0D8AE23F" w14:textId="77777777" w:rsidR="00960D4F" w:rsidRPr="00701F89" w:rsidRDefault="00960D4F" w:rsidP="00701F89">
      <w:pPr>
        <w:spacing w:before="100" w:beforeAutospacing="1" w:after="100" w:afterAutospacing="1" w:line="360" w:lineRule="auto"/>
        <w:rPr>
          <w:rFonts w:ascii="Tahoma" w:eastAsia="Times New Roman" w:hAnsi="Tahoma" w:cs="Tahoma"/>
          <w:color w:val="000000"/>
          <w:kern w:val="0"/>
          <w:lang w:eastAsia="en-GB"/>
          <w14:ligatures w14:val="none"/>
        </w:rPr>
      </w:pPr>
      <w:r w:rsidRPr="00701F89">
        <w:rPr>
          <w:rFonts w:ascii="Tahoma" w:eastAsia="Times New Roman" w:hAnsi="Tahoma" w:cs="Tahoma"/>
          <w:color w:val="000000"/>
          <w:kern w:val="0"/>
          <w:lang w:eastAsia="en-GB"/>
          <w14:ligatures w14:val="none"/>
        </w:rPr>
        <w:t>Enhance your vocabulary, speaking style, and presentation skills in both your native language and in international or multilingual Toastmasters clubs.</w:t>
      </w:r>
    </w:p>
    <w:p w14:paraId="728CC8F5" w14:textId="77777777" w:rsidR="001C334F" w:rsidRDefault="00960D4F" w:rsidP="001C334F">
      <w:pPr>
        <w:spacing w:after="0" w:line="480" w:lineRule="auto"/>
        <w:rPr>
          <w:rFonts w:ascii="Tahoma" w:eastAsia="Times New Roman" w:hAnsi="Tahoma" w:cs="Tahoma"/>
          <w:kern w:val="0"/>
          <w:lang w:eastAsia="en-GB"/>
          <w14:ligatures w14:val="none"/>
        </w:rPr>
      </w:pPr>
      <w:r w:rsidRPr="00701F89">
        <w:rPr>
          <w:rFonts w:ascii="Tahoma" w:eastAsia="Times New Roman" w:hAnsi="Tahoma" w:cs="Tahoma"/>
          <w:b/>
          <w:bCs/>
          <w:color w:val="000000"/>
          <w:kern w:val="0"/>
          <w:lang w:eastAsia="en-GB"/>
          <w14:ligatures w14:val="none"/>
        </w:rPr>
        <w:t>Every great speaker once delivered their very first speech. Your transformation can begin today.</w:t>
      </w:r>
    </w:p>
    <w:p w14:paraId="77B21477" w14:textId="1E065C49" w:rsidR="00960D4F" w:rsidRPr="001C334F" w:rsidRDefault="00960D4F" w:rsidP="001C334F">
      <w:pPr>
        <w:spacing w:after="0" w:line="480" w:lineRule="auto"/>
        <w:rPr>
          <w:rFonts w:ascii="Tahoma" w:eastAsia="Times New Roman" w:hAnsi="Tahoma" w:cs="Tahoma"/>
          <w:kern w:val="0"/>
          <w:lang w:eastAsia="en-GB"/>
          <w14:ligatures w14:val="none"/>
        </w:rPr>
      </w:pPr>
      <w:r w:rsidRPr="00701F89">
        <w:rPr>
          <w:rFonts w:ascii="Tahoma" w:eastAsia="Times New Roman" w:hAnsi="Tahoma" w:cs="Tahoma"/>
          <w:color w:val="000000"/>
          <w:kern w:val="0"/>
          <w:lang w:eastAsia="en-GB"/>
          <w14:ligatures w14:val="none"/>
        </w:rPr>
        <w:t>Toastmasters ResultMind Online is part of </w:t>
      </w:r>
      <w:r w:rsidRPr="00701F89">
        <w:rPr>
          <w:rFonts w:ascii="Tahoma" w:eastAsia="Times New Roman" w:hAnsi="Tahoma" w:cs="Tahoma"/>
          <w:b/>
          <w:bCs/>
          <w:color w:val="000000"/>
          <w:kern w:val="0"/>
          <w:lang w:eastAsia="en-GB"/>
          <w14:ligatures w14:val="none"/>
        </w:rPr>
        <w:t>District 71</w:t>
      </w:r>
      <w:r w:rsidRPr="00701F89">
        <w:rPr>
          <w:rFonts w:ascii="Tahoma" w:eastAsia="Times New Roman" w:hAnsi="Tahoma" w:cs="Tahoma"/>
          <w:color w:val="000000"/>
          <w:kern w:val="0"/>
          <w:lang w:eastAsia="en-GB"/>
          <w14:ligatures w14:val="none"/>
        </w:rPr>
        <w:t>, connecting members across </w:t>
      </w:r>
      <w:r w:rsidRPr="00701F89">
        <w:rPr>
          <w:rFonts w:ascii="Tahoma" w:eastAsia="Times New Roman" w:hAnsi="Tahoma" w:cs="Tahoma"/>
          <w:b/>
          <w:bCs/>
          <w:color w:val="000000"/>
          <w:kern w:val="0"/>
          <w:lang w:eastAsia="en-GB"/>
          <w14:ligatures w14:val="none"/>
        </w:rPr>
        <w:t>Ireland, Poland, and the United Kingdom</w:t>
      </w:r>
      <w:r w:rsidRPr="00701F89">
        <w:rPr>
          <w:rFonts w:ascii="Tahoma" w:eastAsia="Times New Roman" w:hAnsi="Tahoma" w:cs="Tahoma"/>
          <w:color w:val="000000"/>
          <w:kern w:val="0"/>
          <w:lang w:eastAsia="en-GB"/>
          <w14:ligatures w14:val="none"/>
        </w:rPr>
        <w:t>, and providing access to a global network of leaders, communicators, and lifelong learners.</w:t>
      </w:r>
    </w:p>
    <w:p w14:paraId="4419BE42" w14:textId="77777777" w:rsidR="00960D4F" w:rsidRPr="00701F89" w:rsidRDefault="00960D4F" w:rsidP="00701F89">
      <w:pPr>
        <w:spacing w:line="360" w:lineRule="auto"/>
        <w:rPr>
          <w:rFonts w:ascii="Tahoma" w:hAnsi="Tahoma" w:cs="Tahoma"/>
        </w:rPr>
      </w:pPr>
    </w:p>
    <w:sectPr w:rsidR="00960D4F" w:rsidRPr="00701F89">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4BF7C9" w14:textId="77777777" w:rsidR="000C1192" w:rsidRDefault="000C1192" w:rsidP="00965A38">
      <w:pPr>
        <w:spacing w:after="0" w:line="240" w:lineRule="auto"/>
      </w:pPr>
      <w:r>
        <w:separator/>
      </w:r>
    </w:p>
  </w:endnote>
  <w:endnote w:type="continuationSeparator" w:id="0">
    <w:p w14:paraId="30F6237A" w14:textId="77777777" w:rsidR="000C1192" w:rsidRDefault="000C1192" w:rsidP="0096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54222387"/>
      <w:docPartObj>
        <w:docPartGallery w:val="Page Numbers (Bottom of Page)"/>
        <w:docPartUnique/>
      </w:docPartObj>
    </w:sdtPr>
    <w:sdtContent>
      <w:p w14:paraId="44D97A60" w14:textId="241B04E5" w:rsidR="00965A38" w:rsidRDefault="00965A38" w:rsidP="002749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9058C05" w14:textId="77777777" w:rsidR="00965A38" w:rsidRDefault="00965A38" w:rsidP="00965A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4625052"/>
      <w:docPartObj>
        <w:docPartGallery w:val="Page Numbers (Bottom of Page)"/>
        <w:docPartUnique/>
      </w:docPartObj>
    </w:sdtPr>
    <w:sdtContent>
      <w:p w14:paraId="223619CF" w14:textId="0839C43B" w:rsidR="00965A38" w:rsidRDefault="00965A38" w:rsidP="002749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46AD9E5" w14:textId="77777777" w:rsidR="00965A38" w:rsidRDefault="00965A38" w:rsidP="00965A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BD13E5" w14:textId="77777777" w:rsidR="000C1192" w:rsidRDefault="000C1192" w:rsidP="00965A38">
      <w:pPr>
        <w:spacing w:after="0" w:line="240" w:lineRule="auto"/>
      </w:pPr>
      <w:r>
        <w:separator/>
      </w:r>
    </w:p>
  </w:footnote>
  <w:footnote w:type="continuationSeparator" w:id="0">
    <w:p w14:paraId="5D2A4D49" w14:textId="77777777" w:rsidR="000C1192" w:rsidRDefault="000C1192" w:rsidP="00965A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696A65"/>
    <w:multiLevelType w:val="multilevel"/>
    <w:tmpl w:val="B8A88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0135AF"/>
    <w:multiLevelType w:val="multilevel"/>
    <w:tmpl w:val="6AA4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FB33B1"/>
    <w:multiLevelType w:val="multilevel"/>
    <w:tmpl w:val="A380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8262652">
    <w:abstractNumId w:val="0"/>
  </w:num>
  <w:num w:numId="2" w16cid:durableId="1692876074">
    <w:abstractNumId w:val="2"/>
  </w:num>
  <w:num w:numId="3" w16cid:durableId="151808231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D4F"/>
    <w:rsid w:val="000C1192"/>
    <w:rsid w:val="001A6703"/>
    <w:rsid w:val="001C334F"/>
    <w:rsid w:val="00264183"/>
    <w:rsid w:val="004258C1"/>
    <w:rsid w:val="00701F89"/>
    <w:rsid w:val="008736EC"/>
    <w:rsid w:val="00960D4F"/>
    <w:rsid w:val="00965A38"/>
    <w:rsid w:val="009C2B03"/>
    <w:rsid w:val="00D21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ED64E"/>
  <w15:chartTrackingRefBased/>
  <w15:docId w15:val="{ABCC47C3-3046-4A48-8ED1-76A66CAB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D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0D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60D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D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0D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0D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D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D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D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D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0D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60D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D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D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D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D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D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D4F"/>
    <w:rPr>
      <w:rFonts w:eastAsiaTheme="majorEastAsia" w:cstheme="majorBidi"/>
      <w:color w:val="272727" w:themeColor="text1" w:themeTint="D8"/>
    </w:rPr>
  </w:style>
  <w:style w:type="paragraph" w:styleId="Title">
    <w:name w:val="Title"/>
    <w:basedOn w:val="Normal"/>
    <w:next w:val="Normal"/>
    <w:link w:val="TitleChar"/>
    <w:uiPriority w:val="10"/>
    <w:qFormat/>
    <w:rsid w:val="00960D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D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D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D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D4F"/>
    <w:pPr>
      <w:spacing w:before="160"/>
      <w:jc w:val="center"/>
    </w:pPr>
    <w:rPr>
      <w:i/>
      <w:iCs/>
      <w:color w:val="404040" w:themeColor="text1" w:themeTint="BF"/>
    </w:rPr>
  </w:style>
  <w:style w:type="character" w:customStyle="1" w:styleId="QuoteChar">
    <w:name w:val="Quote Char"/>
    <w:basedOn w:val="DefaultParagraphFont"/>
    <w:link w:val="Quote"/>
    <w:uiPriority w:val="29"/>
    <w:rsid w:val="00960D4F"/>
    <w:rPr>
      <w:i/>
      <w:iCs/>
      <w:color w:val="404040" w:themeColor="text1" w:themeTint="BF"/>
    </w:rPr>
  </w:style>
  <w:style w:type="paragraph" w:styleId="ListParagraph">
    <w:name w:val="List Paragraph"/>
    <w:basedOn w:val="Normal"/>
    <w:uiPriority w:val="34"/>
    <w:qFormat/>
    <w:rsid w:val="00960D4F"/>
    <w:pPr>
      <w:ind w:left="720"/>
      <w:contextualSpacing/>
    </w:pPr>
  </w:style>
  <w:style w:type="character" w:styleId="IntenseEmphasis">
    <w:name w:val="Intense Emphasis"/>
    <w:basedOn w:val="DefaultParagraphFont"/>
    <w:uiPriority w:val="21"/>
    <w:qFormat/>
    <w:rsid w:val="00960D4F"/>
    <w:rPr>
      <w:i/>
      <w:iCs/>
      <w:color w:val="0F4761" w:themeColor="accent1" w:themeShade="BF"/>
    </w:rPr>
  </w:style>
  <w:style w:type="paragraph" w:styleId="IntenseQuote">
    <w:name w:val="Intense Quote"/>
    <w:basedOn w:val="Normal"/>
    <w:next w:val="Normal"/>
    <w:link w:val="IntenseQuoteChar"/>
    <w:uiPriority w:val="30"/>
    <w:qFormat/>
    <w:rsid w:val="00960D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D4F"/>
    <w:rPr>
      <w:i/>
      <w:iCs/>
      <w:color w:val="0F4761" w:themeColor="accent1" w:themeShade="BF"/>
    </w:rPr>
  </w:style>
  <w:style w:type="character" w:styleId="IntenseReference">
    <w:name w:val="Intense Reference"/>
    <w:basedOn w:val="DefaultParagraphFont"/>
    <w:uiPriority w:val="32"/>
    <w:qFormat/>
    <w:rsid w:val="00960D4F"/>
    <w:rPr>
      <w:b/>
      <w:bCs/>
      <w:smallCaps/>
      <w:color w:val="0F4761" w:themeColor="accent1" w:themeShade="BF"/>
      <w:spacing w:val="5"/>
    </w:rPr>
  </w:style>
  <w:style w:type="paragraph" w:styleId="NormalWeb">
    <w:name w:val="Normal (Web)"/>
    <w:basedOn w:val="Normal"/>
    <w:uiPriority w:val="99"/>
    <w:semiHidden/>
    <w:unhideWhenUsed/>
    <w:rsid w:val="00960D4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60D4F"/>
    <w:rPr>
      <w:b/>
      <w:bCs/>
    </w:rPr>
  </w:style>
  <w:style w:type="character" w:customStyle="1" w:styleId="apple-converted-space">
    <w:name w:val="apple-converted-space"/>
    <w:basedOn w:val="DefaultParagraphFont"/>
    <w:rsid w:val="00960D4F"/>
  </w:style>
  <w:style w:type="character" w:styleId="Hyperlink">
    <w:name w:val="Hyperlink"/>
    <w:basedOn w:val="DefaultParagraphFont"/>
    <w:uiPriority w:val="99"/>
    <w:semiHidden/>
    <w:unhideWhenUsed/>
    <w:rsid w:val="00960D4F"/>
    <w:rPr>
      <w:color w:val="0000FF"/>
      <w:u w:val="single"/>
    </w:rPr>
  </w:style>
  <w:style w:type="paragraph" w:styleId="Footer">
    <w:name w:val="footer"/>
    <w:basedOn w:val="Normal"/>
    <w:link w:val="FooterChar"/>
    <w:uiPriority w:val="99"/>
    <w:unhideWhenUsed/>
    <w:rsid w:val="00965A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8"/>
  </w:style>
  <w:style w:type="character" w:styleId="PageNumber">
    <w:name w:val="page number"/>
    <w:basedOn w:val="DefaultParagraphFont"/>
    <w:uiPriority w:val="99"/>
    <w:semiHidden/>
    <w:unhideWhenUsed/>
    <w:rsid w:val="00965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astmasters.org/pathways-overview/pathways-dynamic-leadership-path?utm_source=chatgpt.com" TargetMode="External"/><Relationship Id="rId13" Type="http://schemas.openxmlformats.org/officeDocument/2006/relationships/hyperlink" Target="https://toastmasters.org/pathways-overview/pathways-visionary-communication-path?utm_source=chatgpt.com" TargetMode="External"/><Relationship Id="rId3" Type="http://schemas.openxmlformats.org/officeDocument/2006/relationships/settings" Target="settings.xml"/><Relationship Id="rId7" Type="http://schemas.openxmlformats.org/officeDocument/2006/relationships/hyperlink" Target="https://www.toastmasters.org/?utm_source=chatgpt.com" TargetMode="External"/><Relationship Id="rId12" Type="http://schemas.openxmlformats.org/officeDocument/2006/relationships/hyperlink" Target="https://toastmasters.org/pathways-overview/pathways-presentation-mastery-path?utm_source=chatgpt.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astmasters.org/pathways-overview/pathways-persuasive-influence-path?utm_source=chatgpt.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toastmasters.org/pathways-overview/pathways-motivational-strategies-path?utm_source=chatgpt.com" TargetMode="External"/><Relationship Id="rId4" Type="http://schemas.openxmlformats.org/officeDocument/2006/relationships/webSettings" Target="webSettings.xml"/><Relationship Id="rId9" Type="http://schemas.openxmlformats.org/officeDocument/2006/relationships/hyperlink" Target="https://toastmasters.org/pathways-overview/pathways-engaging-humor-path?utm_source=chatgpt.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1414</Words>
  <Characters>8060</Characters>
  <Application>Microsoft Office Word</Application>
  <DocSecurity>0</DocSecurity>
  <Lines>67</Lines>
  <Paragraphs>18</Paragraphs>
  <ScaleCrop>false</ScaleCrop>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edusmarttcl@gmail.com</dc:creator>
  <cp:keywords/>
  <dc:description/>
  <cp:lastModifiedBy>edusmarttcl@gmail.com</cp:lastModifiedBy>
  <cp:revision>7</cp:revision>
  <dcterms:created xsi:type="dcterms:W3CDTF">2026-07-06T16:12:00Z</dcterms:created>
  <dcterms:modified xsi:type="dcterms:W3CDTF">2026-07-06T16:40:00Z</dcterms:modified>
</cp:coreProperties>
</file>